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BF" w:rsidRDefault="006A26EE" w:rsidP="005767BF">
      <w:pPr>
        <w:jc w:val="center"/>
        <w:rPr>
          <w:b/>
          <w:caps/>
          <w:lang w:val="bg-BG"/>
        </w:rPr>
      </w:pPr>
      <w:r>
        <w:rPr>
          <w:b/>
          <w:caps/>
          <w:lang w:val="bg-BG"/>
        </w:rPr>
        <w:t>План Културен календар за 2023</w:t>
      </w:r>
      <w:r w:rsidR="005767BF">
        <w:rPr>
          <w:b/>
          <w:caps/>
          <w:lang w:val="bg-BG"/>
        </w:rPr>
        <w:t xml:space="preserve"> г. на </w:t>
      </w:r>
    </w:p>
    <w:p w:rsidR="005767BF" w:rsidRDefault="005767BF" w:rsidP="005767BF">
      <w:pPr>
        <w:jc w:val="center"/>
        <w:rPr>
          <w:b/>
          <w:caps/>
          <w:lang w:val="bg-BG"/>
        </w:rPr>
      </w:pPr>
      <w:r>
        <w:rPr>
          <w:b/>
          <w:caps/>
          <w:lang w:val="bg-BG"/>
        </w:rPr>
        <w:t>НЧ”Алеко Константинов – 1919г.”,с. ясеново</w:t>
      </w:r>
    </w:p>
    <w:p w:rsidR="005767BF" w:rsidRDefault="005767BF" w:rsidP="005767BF">
      <w:pPr>
        <w:jc w:val="center"/>
        <w:rPr>
          <w:b/>
          <w:caps/>
          <w:lang w:val="bg-BG"/>
        </w:rPr>
      </w:pPr>
    </w:p>
    <w:p w:rsidR="005767BF" w:rsidRDefault="005767BF" w:rsidP="005767BF">
      <w:pPr>
        <w:rPr>
          <w:lang w:val="bg-BG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23"/>
        <w:gridCol w:w="1251"/>
        <w:gridCol w:w="6482"/>
      </w:tblGrid>
      <w:tr w:rsidR="005767BF" w:rsidTr="006A26EE">
        <w:tc>
          <w:tcPr>
            <w:tcW w:w="1123" w:type="dxa"/>
            <w:hideMark/>
          </w:tcPr>
          <w:p w:rsidR="005767BF" w:rsidRDefault="005767BF">
            <w:pPr>
              <w:jc w:val="center"/>
              <w:rPr>
                <w:b/>
                <w:caps/>
                <w:lang w:val="bg-BG"/>
              </w:rPr>
            </w:pPr>
            <w:r>
              <w:rPr>
                <w:b/>
                <w:caps/>
                <w:lang w:val="bg-BG"/>
              </w:rPr>
              <w:t>Месец</w:t>
            </w:r>
          </w:p>
        </w:tc>
        <w:tc>
          <w:tcPr>
            <w:tcW w:w="1251" w:type="dxa"/>
            <w:hideMark/>
          </w:tcPr>
          <w:p w:rsidR="005767BF" w:rsidRDefault="005767BF">
            <w:pPr>
              <w:jc w:val="center"/>
              <w:rPr>
                <w:b/>
                <w:caps/>
                <w:lang w:val="bg-BG"/>
              </w:rPr>
            </w:pPr>
            <w:r>
              <w:rPr>
                <w:b/>
                <w:caps/>
                <w:lang w:val="bg-BG"/>
              </w:rPr>
              <w:t>Дата</w:t>
            </w:r>
          </w:p>
        </w:tc>
        <w:tc>
          <w:tcPr>
            <w:tcW w:w="6482" w:type="dxa"/>
            <w:hideMark/>
          </w:tcPr>
          <w:p w:rsidR="005767BF" w:rsidRDefault="005767BF">
            <w:pPr>
              <w:jc w:val="center"/>
              <w:rPr>
                <w:b/>
                <w:caps/>
                <w:lang w:val="bg-BG"/>
              </w:rPr>
            </w:pPr>
            <w:r>
              <w:rPr>
                <w:b/>
                <w:caps/>
                <w:lang w:val="bg-BG"/>
              </w:rPr>
              <w:t>Събитие</w:t>
            </w:r>
          </w:p>
        </w:tc>
      </w:tr>
      <w:tr w:rsidR="005767BF" w:rsidTr="006A26EE">
        <w:tc>
          <w:tcPr>
            <w:tcW w:w="1123" w:type="dxa"/>
            <w:hideMark/>
          </w:tcPr>
          <w:p w:rsidR="005767BF" w:rsidRDefault="005767BF">
            <w:pPr>
              <w:rPr>
                <w:lang w:val="bg-BG"/>
              </w:rPr>
            </w:pPr>
          </w:p>
        </w:tc>
        <w:tc>
          <w:tcPr>
            <w:tcW w:w="1251" w:type="dxa"/>
            <w:hideMark/>
          </w:tcPr>
          <w:p w:rsidR="005767BF" w:rsidRDefault="005767BF">
            <w:pPr>
              <w:rPr>
                <w:lang w:val="bg-BG"/>
              </w:rPr>
            </w:pPr>
          </w:p>
        </w:tc>
        <w:tc>
          <w:tcPr>
            <w:tcW w:w="6482" w:type="dxa"/>
            <w:hideMark/>
          </w:tcPr>
          <w:p w:rsidR="005767BF" w:rsidRDefault="005767BF">
            <w:pPr>
              <w:rPr>
                <w:lang w:val="bg-BG"/>
              </w:rPr>
            </w:pPr>
          </w:p>
        </w:tc>
      </w:tr>
      <w:tr w:rsidR="005767BF" w:rsidTr="006A26EE">
        <w:tc>
          <w:tcPr>
            <w:tcW w:w="1123" w:type="dxa"/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251" w:type="dxa"/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21</w:t>
            </w:r>
          </w:p>
        </w:tc>
        <w:tc>
          <w:tcPr>
            <w:tcW w:w="6482" w:type="dxa"/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Бабин ден-възстановка на обичай</w:t>
            </w:r>
          </w:p>
        </w:tc>
      </w:tr>
      <w:tr w:rsidR="005767BF" w:rsidTr="006A26EE">
        <w:tc>
          <w:tcPr>
            <w:tcW w:w="1123" w:type="dxa"/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251" w:type="dxa"/>
            <w:hideMark/>
          </w:tcPr>
          <w:p w:rsidR="005767BF" w:rsidRDefault="006A26EE">
            <w:pPr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6482" w:type="dxa"/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Трифон Зарезан – конкурс за най- добро домашно вино</w:t>
            </w:r>
          </w:p>
        </w:tc>
      </w:tr>
      <w:tr w:rsidR="00717783" w:rsidRPr="006A26EE" w:rsidTr="00717783">
        <w:trPr>
          <w:trHeight w:val="285"/>
        </w:trPr>
        <w:tc>
          <w:tcPr>
            <w:tcW w:w="11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83" w:rsidRDefault="00717783" w:rsidP="006A26EE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2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83" w:rsidRDefault="00717783" w:rsidP="00717783">
            <w:pPr>
              <w:rPr>
                <w:lang w:val="bg-BG"/>
              </w:rPr>
            </w:pPr>
            <w:r>
              <w:rPr>
                <w:lang w:val="bg-BG"/>
              </w:rPr>
              <w:t>19</w:t>
            </w:r>
          </w:p>
        </w:tc>
        <w:tc>
          <w:tcPr>
            <w:tcW w:w="648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717783" w:rsidRDefault="00717783" w:rsidP="006A26EE">
            <w:pPr>
              <w:rPr>
                <w:lang w:val="bg-BG"/>
              </w:rPr>
            </w:pPr>
            <w:r>
              <w:rPr>
                <w:lang w:val="bg-BG"/>
              </w:rPr>
              <w:t>Вечер посветена на“ Васил Левски“</w:t>
            </w:r>
          </w:p>
        </w:tc>
      </w:tr>
      <w:tr w:rsidR="00717783" w:rsidRPr="006A26EE" w:rsidTr="00717783">
        <w:trPr>
          <w:trHeight w:val="265"/>
        </w:trPr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17783" w:rsidRPr="006A26EE" w:rsidRDefault="00717783" w:rsidP="006A26EE">
            <w:pPr>
              <w:rPr>
                <w:rFonts w:asciiTheme="minorHAnsi" w:hAnsiTheme="minorHAnsi"/>
                <w:u w:val="single"/>
                <w:lang w:val="bg-BG"/>
              </w:rPr>
            </w:pPr>
            <w:r>
              <w:rPr>
                <w:rFonts w:asciiTheme="minorHAnsi" w:hAnsiTheme="minorHAnsi"/>
                <w:u w:val="single"/>
                <w:lang w:val="bg-BG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  <w:tl2br w:val="single" w:sz="4" w:space="0" w:color="000000" w:themeColor="text1"/>
            </w:tcBorders>
          </w:tcPr>
          <w:p w:rsidR="00717783" w:rsidRDefault="00717783" w:rsidP="006A26EE">
            <w:pPr>
              <w:rPr>
                <w:lang w:val="bg-BG"/>
              </w:rPr>
            </w:pPr>
            <w:r>
              <w:rPr>
                <w:lang w:val="bg-BG"/>
              </w:rPr>
              <w:t>26</w:t>
            </w:r>
          </w:p>
        </w:tc>
        <w:tc>
          <w:tcPr>
            <w:tcW w:w="6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717783" w:rsidRDefault="00717783" w:rsidP="006A26EE">
            <w:pPr>
              <w:rPr>
                <w:lang w:val="bg-BG"/>
              </w:rPr>
            </w:pPr>
            <w:r>
              <w:rPr>
                <w:lang w:val="bg-BG"/>
              </w:rPr>
              <w:t>Сирни заговезни</w:t>
            </w:r>
          </w:p>
        </w:tc>
      </w:tr>
      <w:tr w:rsidR="00717783" w:rsidRPr="006A26EE" w:rsidTr="00717783">
        <w:tc>
          <w:tcPr>
            <w:tcW w:w="1123" w:type="dxa"/>
            <w:tcBorders>
              <w:top w:val="nil"/>
              <w:left w:val="single" w:sz="4" w:space="0" w:color="000000" w:themeColor="text1"/>
            </w:tcBorders>
            <w:hideMark/>
          </w:tcPr>
          <w:p w:rsidR="00717783" w:rsidRDefault="00717783">
            <w:pPr>
              <w:rPr>
                <w:lang w:val="bg-BG"/>
              </w:rPr>
            </w:pPr>
          </w:p>
        </w:tc>
        <w:tc>
          <w:tcPr>
            <w:tcW w:w="1251" w:type="dxa"/>
            <w:vMerge w:val="restart"/>
            <w:tcBorders>
              <w:right w:val="single" w:sz="4" w:space="0" w:color="000000" w:themeColor="text1"/>
            </w:tcBorders>
            <w:hideMark/>
          </w:tcPr>
          <w:p w:rsidR="00717783" w:rsidRDefault="00717783" w:rsidP="007C6BA2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6482" w:type="dxa"/>
            <w:tcBorders>
              <w:top w:val="single" w:sz="4" w:space="0" w:color="FFFFFF" w:themeColor="background1"/>
              <w:left w:val="single" w:sz="4" w:space="0" w:color="000000" w:themeColor="text1"/>
            </w:tcBorders>
            <w:hideMark/>
          </w:tcPr>
          <w:p w:rsidR="00717783" w:rsidRDefault="00717783">
            <w:pPr>
              <w:rPr>
                <w:lang w:val="bg-BG"/>
              </w:rPr>
            </w:pPr>
          </w:p>
        </w:tc>
      </w:tr>
      <w:tr w:rsidR="00717783" w:rsidTr="00717783">
        <w:tc>
          <w:tcPr>
            <w:tcW w:w="1123" w:type="dxa"/>
            <w:hideMark/>
          </w:tcPr>
          <w:p w:rsidR="00717783" w:rsidRDefault="00717783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251" w:type="dxa"/>
            <w:vMerge/>
            <w:tcBorders>
              <w:right w:val="single" w:sz="4" w:space="0" w:color="000000" w:themeColor="text1"/>
            </w:tcBorders>
            <w:hideMark/>
          </w:tcPr>
          <w:p w:rsidR="00717783" w:rsidRDefault="00717783">
            <w:pPr>
              <w:rPr>
                <w:lang w:val="bg-BG"/>
              </w:rPr>
            </w:pPr>
          </w:p>
        </w:tc>
        <w:tc>
          <w:tcPr>
            <w:tcW w:w="6482" w:type="dxa"/>
            <w:tcBorders>
              <w:left w:val="single" w:sz="4" w:space="0" w:color="000000" w:themeColor="text1"/>
            </w:tcBorders>
            <w:hideMark/>
          </w:tcPr>
          <w:p w:rsidR="00717783" w:rsidRDefault="00717783">
            <w:pPr>
              <w:rPr>
                <w:lang w:val="bg-BG"/>
              </w:rPr>
            </w:pPr>
            <w:r>
              <w:rPr>
                <w:lang w:val="bg-BG"/>
              </w:rPr>
              <w:t>Баба Марта – обичай</w:t>
            </w:r>
          </w:p>
        </w:tc>
      </w:tr>
      <w:tr w:rsidR="005767BF" w:rsidTr="006A26EE">
        <w:tc>
          <w:tcPr>
            <w:tcW w:w="1123" w:type="dxa"/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251" w:type="dxa"/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6482" w:type="dxa"/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Изложба на мартеници</w:t>
            </w:r>
          </w:p>
        </w:tc>
      </w:tr>
      <w:tr w:rsidR="005767BF" w:rsidRPr="006A26EE" w:rsidTr="006A26EE">
        <w:tc>
          <w:tcPr>
            <w:tcW w:w="1123" w:type="dxa"/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251" w:type="dxa"/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6482" w:type="dxa"/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Ден на самодееца – отпразнуване на празника със самодейците, викторина, скечове, песни</w:t>
            </w:r>
          </w:p>
        </w:tc>
      </w:tr>
      <w:tr w:rsidR="005767BF" w:rsidRPr="006A26EE" w:rsidTr="006A26EE">
        <w:tc>
          <w:tcPr>
            <w:tcW w:w="1123" w:type="dxa"/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251" w:type="dxa"/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6482" w:type="dxa"/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Рецитал, поднасяне на венци пред паметника на незнайния Войн и презентация по случай освобождението на България от Турско робство</w:t>
            </w:r>
          </w:p>
        </w:tc>
      </w:tr>
      <w:tr w:rsidR="005767BF" w:rsidRPr="006A26EE" w:rsidTr="006A26EE">
        <w:tc>
          <w:tcPr>
            <w:tcW w:w="1123" w:type="dxa"/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251" w:type="dxa"/>
            <w:hideMark/>
          </w:tcPr>
          <w:p w:rsidR="005767BF" w:rsidRDefault="006A26EE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6482" w:type="dxa"/>
            <w:hideMark/>
          </w:tcPr>
          <w:p w:rsidR="005767BF" w:rsidRDefault="005054F2">
            <w:pPr>
              <w:rPr>
                <w:lang w:val="bg-BG"/>
              </w:rPr>
            </w:pPr>
            <w:r>
              <w:rPr>
                <w:lang w:val="bg-BG"/>
              </w:rPr>
              <w:t>Концерт по случай 8-ми март</w:t>
            </w:r>
            <w:r w:rsidR="00780FAB">
              <w:rPr>
                <w:lang w:val="bg-BG"/>
              </w:rPr>
              <w:t xml:space="preserve"> и кулинарна изложба</w:t>
            </w:r>
          </w:p>
        </w:tc>
      </w:tr>
      <w:tr w:rsidR="005767BF" w:rsidTr="006A26EE">
        <w:tc>
          <w:tcPr>
            <w:tcW w:w="1123" w:type="dxa"/>
            <w:hideMark/>
          </w:tcPr>
          <w:p w:rsidR="005767BF" w:rsidRDefault="005767BF">
            <w:pPr>
              <w:rPr>
                <w:lang w:val="bg-BG"/>
              </w:rPr>
            </w:pPr>
          </w:p>
        </w:tc>
        <w:tc>
          <w:tcPr>
            <w:tcW w:w="1251" w:type="dxa"/>
            <w:hideMark/>
          </w:tcPr>
          <w:p w:rsidR="005767BF" w:rsidRDefault="005767BF">
            <w:pPr>
              <w:rPr>
                <w:lang w:val="bg-BG"/>
              </w:rPr>
            </w:pPr>
          </w:p>
        </w:tc>
        <w:tc>
          <w:tcPr>
            <w:tcW w:w="6482" w:type="dxa"/>
            <w:hideMark/>
          </w:tcPr>
          <w:p w:rsidR="005767BF" w:rsidRDefault="005767BF">
            <w:pPr>
              <w:rPr>
                <w:lang w:val="bg-BG"/>
              </w:rPr>
            </w:pPr>
          </w:p>
        </w:tc>
      </w:tr>
      <w:tr w:rsidR="005767BF" w:rsidTr="006A26EE">
        <w:trPr>
          <w:trHeight w:val="70"/>
        </w:trPr>
        <w:tc>
          <w:tcPr>
            <w:tcW w:w="1123" w:type="dxa"/>
            <w:hideMark/>
          </w:tcPr>
          <w:p w:rsidR="005767BF" w:rsidRDefault="00717783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251" w:type="dxa"/>
          </w:tcPr>
          <w:p w:rsidR="005767BF" w:rsidRDefault="00717783">
            <w:pPr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6482" w:type="dxa"/>
            <w:hideMark/>
          </w:tcPr>
          <w:p w:rsidR="005767BF" w:rsidRPr="005054F2" w:rsidRDefault="00717783">
            <w:pPr>
              <w:rPr>
                <w:lang w:val="bg-BG"/>
              </w:rPr>
            </w:pPr>
            <w:r>
              <w:rPr>
                <w:lang w:val="bg-BG"/>
              </w:rPr>
              <w:t>Лазаров ден-обичай</w:t>
            </w:r>
          </w:p>
        </w:tc>
      </w:tr>
      <w:tr w:rsidR="005767BF" w:rsidTr="006A26EE">
        <w:tc>
          <w:tcPr>
            <w:tcW w:w="1123" w:type="dxa"/>
            <w:hideMark/>
          </w:tcPr>
          <w:p w:rsidR="005767BF" w:rsidRDefault="005767BF">
            <w:pPr>
              <w:rPr>
                <w:lang w:val="bg-BG"/>
              </w:rPr>
            </w:pPr>
          </w:p>
        </w:tc>
        <w:tc>
          <w:tcPr>
            <w:tcW w:w="1251" w:type="dxa"/>
            <w:hideMark/>
          </w:tcPr>
          <w:p w:rsidR="005767BF" w:rsidRDefault="005767BF">
            <w:pPr>
              <w:rPr>
                <w:lang w:val="bg-BG"/>
              </w:rPr>
            </w:pPr>
          </w:p>
        </w:tc>
        <w:tc>
          <w:tcPr>
            <w:tcW w:w="6482" w:type="dxa"/>
            <w:hideMark/>
          </w:tcPr>
          <w:p w:rsidR="005767BF" w:rsidRDefault="005767BF">
            <w:pPr>
              <w:rPr>
                <w:lang w:val="bg-BG"/>
              </w:rPr>
            </w:pPr>
          </w:p>
        </w:tc>
      </w:tr>
      <w:tr w:rsidR="005767BF" w:rsidTr="006A26EE">
        <w:tc>
          <w:tcPr>
            <w:tcW w:w="1123" w:type="dxa"/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251" w:type="dxa"/>
            <w:hideMark/>
          </w:tcPr>
          <w:p w:rsidR="005767BF" w:rsidRDefault="00717783">
            <w:pPr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6482" w:type="dxa"/>
            <w:hideMark/>
          </w:tcPr>
          <w:p w:rsidR="005767BF" w:rsidRDefault="005054F2">
            <w:pPr>
              <w:rPr>
                <w:lang w:val="bg-BG"/>
              </w:rPr>
            </w:pPr>
            <w:r>
              <w:rPr>
                <w:lang w:val="bg-BG"/>
              </w:rPr>
              <w:t>Ку</w:t>
            </w:r>
            <w:r w:rsidR="005767BF">
              <w:rPr>
                <w:lang w:val="bg-BG"/>
              </w:rPr>
              <w:t>мичене – обичай</w:t>
            </w:r>
          </w:p>
        </w:tc>
      </w:tr>
      <w:tr w:rsidR="005767BF" w:rsidRPr="006A26EE" w:rsidTr="006A26EE">
        <w:tc>
          <w:tcPr>
            <w:tcW w:w="1123" w:type="dxa"/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251" w:type="dxa"/>
            <w:hideMark/>
          </w:tcPr>
          <w:p w:rsidR="005767BF" w:rsidRDefault="00717783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5054F2">
              <w:rPr>
                <w:lang w:val="bg-BG"/>
              </w:rPr>
              <w:t>5</w:t>
            </w:r>
          </w:p>
        </w:tc>
        <w:tc>
          <w:tcPr>
            <w:tcW w:w="6482" w:type="dxa"/>
            <w:hideMark/>
          </w:tcPr>
          <w:p w:rsidR="005767BF" w:rsidRDefault="00780FAB">
            <w:pPr>
              <w:rPr>
                <w:lang w:val="bg-BG"/>
              </w:rPr>
            </w:pPr>
            <w:r>
              <w:rPr>
                <w:lang w:val="bg-BG"/>
              </w:rPr>
              <w:t>Боядисване и и</w:t>
            </w:r>
            <w:r w:rsidR="005767BF">
              <w:rPr>
                <w:lang w:val="bg-BG"/>
              </w:rPr>
              <w:t>зложба</w:t>
            </w:r>
            <w:r>
              <w:rPr>
                <w:lang w:val="bg-BG"/>
              </w:rPr>
              <w:t xml:space="preserve"> - базар на Великденски </w:t>
            </w:r>
            <w:r w:rsidR="005767BF">
              <w:rPr>
                <w:lang w:val="bg-BG"/>
              </w:rPr>
              <w:t xml:space="preserve"> яйца</w:t>
            </w:r>
          </w:p>
        </w:tc>
      </w:tr>
      <w:tr w:rsidR="005767BF" w:rsidRPr="006A26EE" w:rsidTr="006A26EE">
        <w:tc>
          <w:tcPr>
            <w:tcW w:w="1123" w:type="dxa"/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251" w:type="dxa"/>
            <w:hideMark/>
          </w:tcPr>
          <w:p w:rsidR="005767BF" w:rsidRDefault="00717783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6482" w:type="dxa"/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Концерт по случай празника на селото</w:t>
            </w:r>
          </w:p>
        </w:tc>
      </w:tr>
      <w:tr w:rsidR="005767BF" w:rsidRPr="006A26EE" w:rsidTr="006A26EE">
        <w:tc>
          <w:tcPr>
            <w:tcW w:w="1123" w:type="dxa"/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251" w:type="dxa"/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6482" w:type="dxa"/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Празника на селото - Надиграване на центъра</w:t>
            </w:r>
          </w:p>
        </w:tc>
      </w:tr>
      <w:tr w:rsidR="005767BF" w:rsidTr="006A26EE">
        <w:tc>
          <w:tcPr>
            <w:tcW w:w="1123" w:type="dxa"/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251" w:type="dxa"/>
            <w:hideMark/>
          </w:tcPr>
          <w:p w:rsidR="005767BF" w:rsidRDefault="005767BF">
            <w:pPr>
              <w:rPr>
                <w:lang w:val="bg-BG"/>
              </w:rPr>
            </w:pPr>
          </w:p>
        </w:tc>
        <w:tc>
          <w:tcPr>
            <w:tcW w:w="6482" w:type="dxa"/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РОЗОБЕР – възстановка на обичай</w:t>
            </w:r>
          </w:p>
        </w:tc>
      </w:tr>
      <w:tr w:rsidR="005767BF" w:rsidRPr="006A26EE" w:rsidTr="006A26EE">
        <w:tc>
          <w:tcPr>
            <w:tcW w:w="1123" w:type="dxa"/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251" w:type="dxa"/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6482" w:type="dxa"/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Празник на детето – рисунка на асфалт и игри</w:t>
            </w:r>
          </w:p>
        </w:tc>
      </w:tr>
      <w:tr w:rsidR="005767BF" w:rsidRPr="006A26EE" w:rsidTr="006A26EE">
        <w:tc>
          <w:tcPr>
            <w:tcW w:w="1123" w:type="dxa"/>
            <w:hideMark/>
          </w:tcPr>
          <w:p w:rsidR="005767BF" w:rsidRDefault="005767BF">
            <w:r>
              <w:t>6</w:t>
            </w:r>
          </w:p>
        </w:tc>
        <w:tc>
          <w:tcPr>
            <w:tcW w:w="1251" w:type="dxa"/>
          </w:tcPr>
          <w:p w:rsidR="005767BF" w:rsidRDefault="005767BF">
            <w:pPr>
              <w:rPr>
                <w:lang w:val="bg-BG"/>
              </w:rPr>
            </w:pPr>
          </w:p>
        </w:tc>
        <w:tc>
          <w:tcPr>
            <w:tcW w:w="6482" w:type="dxa"/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Празник на Розата гр. Казанлък</w:t>
            </w:r>
          </w:p>
        </w:tc>
      </w:tr>
      <w:tr w:rsidR="005767BF" w:rsidRPr="006A26EE" w:rsidTr="006A26EE">
        <w:tc>
          <w:tcPr>
            <w:tcW w:w="1123" w:type="dxa"/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251" w:type="dxa"/>
            <w:hideMark/>
          </w:tcPr>
          <w:p w:rsidR="005767BF" w:rsidRDefault="005767BF">
            <w:pPr>
              <w:rPr>
                <w:lang w:val="bg-BG"/>
              </w:rPr>
            </w:pPr>
          </w:p>
        </w:tc>
        <w:tc>
          <w:tcPr>
            <w:tcW w:w="6482" w:type="dxa"/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Закриване на сезона – скечове, викторина и т. н.</w:t>
            </w:r>
          </w:p>
        </w:tc>
      </w:tr>
      <w:tr w:rsidR="005767BF" w:rsidRPr="006A26EE" w:rsidTr="006A26EE">
        <w:tc>
          <w:tcPr>
            <w:tcW w:w="1123" w:type="dxa"/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1251" w:type="dxa"/>
            <w:hideMark/>
          </w:tcPr>
          <w:p w:rsidR="005767BF" w:rsidRDefault="005767BF">
            <w:pPr>
              <w:rPr>
                <w:lang w:val="bg-BG"/>
              </w:rPr>
            </w:pPr>
          </w:p>
        </w:tc>
        <w:tc>
          <w:tcPr>
            <w:tcW w:w="6482" w:type="dxa"/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Хаджи Димитър-изложба по темата</w:t>
            </w:r>
          </w:p>
        </w:tc>
      </w:tr>
      <w:tr w:rsidR="005767BF" w:rsidTr="006A26EE">
        <w:tc>
          <w:tcPr>
            <w:tcW w:w="1123" w:type="dxa"/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От 7 до 9 месец</w:t>
            </w:r>
          </w:p>
        </w:tc>
        <w:tc>
          <w:tcPr>
            <w:tcW w:w="1251" w:type="dxa"/>
          </w:tcPr>
          <w:p w:rsidR="005767BF" w:rsidRDefault="005767BF">
            <w:pPr>
              <w:rPr>
                <w:lang w:val="bg-BG"/>
              </w:rPr>
            </w:pPr>
          </w:p>
        </w:tc>
        <w:tc>
          <w:tcPr>
            <w:tcW w:w="6482" w:type="dxa"/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Участия във фестивали</w:t>
            </w:r>
          </w:p>
        </w:tc>
      </w:tr>
      <w:tr w:rsidR="005767BF" w:rsidRPr="006A26EE" w:rsidTr="006A26EE">
        <w:tc>
          <w:tcPr>
            <w:tcW w:w="1123" w:type="dxa"/>
            <w:hideMark/>
          </w:tcPr>
          <w:p w:rsidR="005767BF" w:rsidRDefault="008A42EB">
            <w:pPr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1251" w:type="dxa"/>
            <w:hideMark/>
          </w:tcPr>
          <w:p w:rsidR="005767BF" w:rsidRDefault="008A42EB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6482" w:type="dxa"/>
            <w:hideMark/>
          </w:tcPr>
          <w:p w:rsidR="005767BF" w:rsidRDefault="008A42EB">
            <w:pPr>
              <w:rPr>
                <w:lang w:val="bg-BG"/>
              </w:rPr>
            </w:pPr>
            <w:r>
              <w:rPr>
                <w:lang w:val="bg-BG"/>
              </w:rPr>
              <w:t>Съединението на България –Презентация по темата и табло</w:t>
            </w:r>
          </w:p>
        </w:tc>
      </w:tr>
      <w:tr w:rsidR="005767BF" w:rsidRPr="006A26EE" w:rsidTr="006A26EE">
        <w:tc>
          <w:tcPr>
            <w:tcW w:w="1123" w:type="dxa"/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1251" w:type="dxa"/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  <w:tc>
          <w:tcPr>
            <w:tcW w:w="6482" w:type="dxa"/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Ден на независимостта – рецитал, песни и презентация</w:t>
            </w:r>
          </w:p>
        </w:tc>
      </w:tr>
      <w:tr w:rsidR="005767BF" w:rsidRPr="006A26EE" w:rsidTr="006A26EE">
        <w:tc>
          <w:tcPr>
            <w:tcW w:w="1123" w:type="dxa"/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1251" w:type="dxa"/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6482" w:type="dxa"/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Ден на будителя – изложба на възрожденска литература, рецитал</w:t>
            </w:r>
          </w:p>
        </w:tc>
      </w:tr>
      <w:tr w:rsidR="005767BF" w:rsidTr="006A26EE">
        <w:tc>
          <w:tcPr>
            <w:tcW w:w="1123" w:type="dxa"/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1251" w:type="dxa"/>
            <w:hideMark/>
          </w:tcPr>
          <w:p w:rsidR="005767BF" w:rsidRDefault="005767BF">
            <w:pPr>
              <w:rPr>
                <w:lang w:val="bg-BG"/>
              </w:rPr>
            </w:pPr>
          </w:p>
        </w:tc>
        <w:tc>
          <w:tcPr>
            <w:tcW w:w="6482" w:type="dxa"/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Коледно – новогодишен концерт</w:t>
            </w:r>
          </w:p>
        </w:tc>
      </w:tr>
      <w:tr w:rsidR="005767BF" w:rsidTr="006A26EE">
        <w:tc>
          <w:tcPr>
            <w:tcW w:w="1123" w:type="dxa"/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1251" w:type="dxa"/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24</w:t>
            </w:r>
          </w:p>
        </w:tc>
        <w:tc>
          <w:tcPr>
            <w:tcW w:w="6482" w:type="dxa"/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Коледуване - обичай</w:t>
            </w:r>
          </w:p>
        </w:tc>
      </w:tr>
    </w:tbl>
    <w:p w:rsidR="005767BF" w:rsidRDefault="005767BF" w:rsidP="005767BF">
      <w:pPr>
        <w:rPr>
          <w:lang w:val="bg-BG"/>
        </w:rPr>
      </w:pPr>
    </w:p>
    <w:p w:rsidR="005767BF" w:rsidRDefault="005767BF" w:rsidP="005767BF">
      <w:pPr>
        <w:rPr>
          <w:lang w:val="bg-BG"/>
        </w:rPr>
      </w:pPr>
      <w:r>
        <w:rPr>
          <w:lang w:val="bg-BG"/>
        </w:rPr>
        <w:t>Организанор на събитията е Н.Ч. „Алеко Константинов – 1919г.“,с. Ясеново.</w:t>
      </w:r>
    </w:p>
    <w:p w:rsidR="005767BF" w:rsidRPr="006A26EE" w:rsidRDefault="008A42EB" w:rsidP="005767BF">
      <w:pPr>
        <w:rPr>
          <w:lang w:val="bg-BG"/>
        </w:rPr>
      </w:pPr>
      <w:r>
        <w:rPr>
          <w:lang w:val="bg-BG"/>
        </w:rPr>
        <w:t>Тел. за контакт: 0876403595</w:t>
      </w:r>
      <w:bookmarkStart w:id="0" w:name="_GoBack"/>
      <w:bookmarkEnd w:id="0"/>
    </w:p>
    <w:p w:rsidR="005767BF" w:rsidRDefault="008A42EB" w:rsidP="005767BF">
      <w:pPr>
        <w:rPr>
          <w:lang w:val="bg-BG"/>
        </w:rPr>
      </w:pPr>
      <w:r>
        <w:rPr>
          <w:lang w:val="bg-BG"/>
        </w:rPr>
        <w:t>Дата: 07.11.2022г.</w:t>
      </w:r>
      <w:r w:rsidR="005767BF">
        <w:rPr>
          <w:lang w:val="bg-BG"/>
        </w:rPr>
        <w:t xml:space="preserve">г.                               </w:t>
      </w:r>
      <w:r w:rsidR="00780FAB">
        <w:rPr>
          <w:lang w:val="bg-BG"/>
        </w:rPr>
        <w:t xml:space="preserve">                    Пред.-Деляна Димитрова</w:t>
      </w:r>
    </w:p>
    <w:p w:rsidR="00924D9E" w:rsidRPr="008A42EB" w:rsidRDefault="008A42EB">
      <w:pPr>
        <w:rPr>
          <w:lang w:val="bg-BG"/>
        </w:rPr>
      </w:pPr>
    </w:p>
    <w:sectPr w:rsidR="00924D9E" w:rsidRPr="008A4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57"/>
    <w:rsid w:val="00221375"/>
    <w:rsid w:val="004338DD"/>
    <w:rsid w:val="004A127A"/>
    <w:rsid w:val="005054F2"/>
    <w:rsid w:val="0051002A"/>
    <w:rsid w:val="005767BF"/>
    <w:rsid w:val="006A26EE"/>
    <w:rsid w:val="006C1757"/>
    <w:rsid w:val="00717783"/>
    <w:rsid w:val="00780FAB"/>
    <w:rsid w:val="008A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E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A2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E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A2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B1168-14FB-4B5B-8B65-A3318517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2022-11-07T08:19:00Z</cp:lastPrinted>
  <dcterms:created xsi:type="dcterms:W3CDTF">2018-09-27T07:29:00Z</dcterms:created>
  <dcterms:modified xsi:type="dcterms:W3CDTF">2022-11-07T08:20:00Z</dcterms:modified>
</cp:coreProperties>
</file>